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D4B" w:rsidRDefault="00A4748E" w:rsidP="006C7857">
      <w:pPr>
        <w:spacing w:after="0" w:line="240" w:lineRule="auto"/>
        <w:contextualSpacing/>
        <w:rPr>
          <w:rFonts w:ascii="Arial" w:hAnsi="Arial" w:cs="Arial"/>
          <w:sz w:val="32"/>
          <w:szCs w:val="40"/>
        </w:rPr>
      </w:pPr>
      <w:r>
        <w:rPr>
          <w:rFonts w:ascii="Arial" w:hAnsi="Arial" w:cs="Arial"/>
          <w:sz w:val="32"/>
          <w:szCs w:val="40"/>
        </w:rPr>
        <w:t>Pre – Calculus</w:t>
      </w:r>
    </w:p>
    <w:p w:rsidR="00A4748E" w:rsidRDefault="00A4748E" w:rsidP="006C7857">
      <w:pPr>
        <w:spacing w:after="0" w:line="240" w:lineRule="auto"/>
        <w:contextualSpacing/>
        <w:rPr>
          <w:rFonts w:asciiTheme="minorBidi" w:hAnsiTheme="minorBidi"/>
          <w:sz w:val="24"/>
          <w:szCs w:val="32"/>
        </w:rPr>
      </w:pPr>
      <w:r w:rsidRPr="00A4748E">
        <w:rPr>
          <w:rFonts w:asciiTheme="minorBidi" w:hAnsiTheme="minorBidi" w:hint="cs"/>
          <w:sz w:val="24"/>
          <w:szCs w:val="32"/>
          <w:cs/>
        </w:rPr>
        <w:t xml:space="preserve">เติมเครื่องหมาย </w:t>
      </w:r>
      <w:r w:rsidRPr="00A4748E">
        <w:rPr>
          <w:rFonts w:asciiTheme="minorBidi" w:hAnsiTheme="minorBidi" w:hint="cs"/>
          <w:sz w:val="24"/>
          <w:szCs w:val="32"/>
        </w:rPr>
        <w:sym w:font="Wingdings" w:char="F0FC"/>
      </w:r>
      <w:r w:rsidRPr="00A4748E">
        <w:rPr>
          <w:rFonts w:asciiTheme="minorBidi" w:hAnsiTheme="minorBidi" w:hint="cs"/>
          <w:sz w:val="24"/>
          <w:szCs w:val="32"/>
          <w:cs/>
        </w:rPr>
        <w:t xml:space="preserve"> หน้าข้อความที่เป็นจริง และเครื่องหมาย </w:t>
      </w:r>
      <w:r w:rsidRPr="00A4748E">
        <w:rPr>
          <w:rFonts w:asciiTheme="minorBidi" w:hAnsiTheme="minorBidi"/>
          <w:sz w:val="24"/>
          <w:szCs w:val="32"/>
        </w:rPr>
        <w:sym w:font="Wingdings" w:char="F0FB"/>
      </w:r>
      <w:r w:rsidRPr="00A4748E">
        <w:rPr>
          <w:rFonts w:asciiTheme="minorBidi" w:hAnsiTheme="minorBidi"/>
          <w:sz w:val="24"/>
          <w:szCs w:val="32"/>
        </w:rPr>
        <w:t xml:space="preserve"> </w:t>
      </w:r>
      <w:r w:rsidRPr="00A4748E">
        <w:rPr>
          <w:rFonts w:asciiTheme="minorBidi" w:hAnsiTheme="minorBidi" w:hint="cs"/>
          <w:sz w:val="24"/>
          <w:szCs w:val="32"/>
          <w:cs/>
        </w:rPr>
        <w:t>หน้าข้อที่ผิด</w:t>
      </w:r>
    </w:p>
    <w:p w:rsidR="00A4748E" w:rsidRPr="007852F7" w:rsidRDefault="00A4748E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/>
        </w:rPr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-4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rad>
        <m:r>
          <w:rPr>
            <w:rFonts w:ascii="Cambria Math" w:hAnsi="Cambria Math"/>
          </w:rPr>
          <m:t>=-4</m:t>
        </m:r>
      </m:oMath>
    </w:p>
    <w:p w:rsidR="00A4748E" w:rsidRPr="007852F7" w:rsidRDefault="00A4748E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 w:hint="cs"/>
        </w:rPr>
      </w:pPr>
      <w:r w:rsidRPr="007852F7">
        <w:rPr>
          <w:rFonts w:asciiTheme="minorBidi" w:hAnsiTheme="minorBidi" w:hint="cs"/>
          <w:cs/>
        </w:rPr>
        <w:t>จำนวนที่เขียนให้อยู่ในรูปของเศษส่วนของจำนวนเต็มได้ คือ จำนวนตรรกยะ</w:t>
      </w:r>
    </w:p>
    <w:p w:rsidR="00A4748E" w:rsidRPr="007852F7" w:rsidRDefault="00A4748E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 w:hint="cs"/>
        </w:rPr>
      </w:pPr>
      <w:r w:rsidRPr="007852F7">
        <w:rPr>
          <w:rFonts w:asciiTheme="minorBidi" w:hAnsiTheme="minorBidi" w:hint="cs"/>
          <w:cs/>
        </w:rPr>
        <w:t xml:space="preserve">ถ้า </w:t>
      </w:r>
      <m:oMath>
        <m:r>
          <w:rPr>
            <w:rFonts w:ascii="Cambria Math" w:hAnsi="Cambria Math"/>
          </w:rPr>
          <m:t>a&gt;b</m:t>
        </m:r>
      </m:oMath>
      <w:r w:rsidRPr="007852F7">
        <w:rPr>
          <w:rFonts w:asciiTheme="minorBidi" w:hAnsiTheme="minorBidi" w:hint="cs"/>
          <w:cs/>
        </w:rPr>
        <w:t xml:space="preserve"> แล้ว </w:t>
      </w:r>
      <m:oMath>
        <m:r>
          <w:rPr>
            <w:rFonts w:ascii="Cambria Math" w:hAnsi="Cambria Math"/>
          </w:rPr>
          <m:t>a+c&gt;b+c</m:t>
        </m:r>
      </m:oMath>
      <w:r w:rsidRPr="007852F7">
        <w:rPr>
          <w:rFonts w:asciiTheme="minorBidi" w:hAnsiTheme="minorBidi" w:hint="cs"/>
          <w:cs/>
        </w:rPr>
        <w:t xml:space="preserve"> เมื่อ </w:t>
      </w:r>
      <m:oMath>
        <m:r>
          <w:rPr>
            <w:rFonts w:ascii="Cambria Math" w:hAnsi="Cambria Math"/>
          </w:rPr>
          <m:t>a,b</m:t>
        </m:r>
      </m:oMath>
      <w:r w:rsidRPr="007852F7">
        <w:rPr>
          <w:rFonts w:asciiTheme="minorBidi" w:hAnsiTheme="minorBidi" w:hint="cs"/>
          <w:cs/>
        </w:rPr>
        <w:t xml:space="preserve"> และ </w:t>
      </w:r>
      <m:oMath>
        <m:r>
          <w:rPr>
            <w:rFonts w:ascii="Cambria Math" w:hAnsi="Cambria Math"/>
          </w:rPr>
          <m:t>c</m:t>
        </m:r>
      </m:oMath>
      <w:r w:rsidRPr="007852F7">
        <w:rPr>
          <w:rFonts w:asciiTheme="minorBidi" w:eastAsiaTheme="minorEastAsia" w:hAnsiTheme="minorBidi"/>
        </w:rPr>
        <w:t xml:space="preserve"> </w:t>
      </w:r>
      <w:r w:rsidRPr="007852F7">
        <w:rPr>
          <w:rFonts w:asciiTheme="minorBidi" w:eastAsiaTheme="minorEastAsia" w:hAnsiTheme="minorBidi" w:hint="cs"/>
          <w:cs/>
        </w:rPr>
        <w:t>เป็นจำนวนจริง</w:t>
      </w:r>
      <w:r w:rsidR="006F6125" w:rsidRPr="007852F7">
        <w:rPr>
          <w:rFonts w:asciiTheme="minorBidi" w:hAnsiTheme="minorBidi" w:hint="cs"/>
          <w:cs/>
        </w:rPr>
        <w:t>ใดๆ</w:t>
      </w:r>
    </w:p>
    <w:p w:rsidR="00F42C2D" w:rsidRPr="007852F7" w:rsidRDefault="00A4748E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/>
        </w:rPr>
      </w:pPr>
      <w:r w:rsidRPr="007852F7">
        <w:rPr>
          <w:rFonts w:asciiTheme="minorBidi" w:eastAsiaTheme="minorEastAsia" w:hAnsiTheme="minorBidi" w:hint="cs"/>
          <w:cs/>
        </w:rPr>
        <w:t xml:space="preserve">ถ้า </w:t>
      </w:r>
      <m:oMath>
        <m:r>
          <w:rPr>
            <w:rFonts w:ascii="Cambria Math" w:eastAsiaTheme="minorEastAsia" w:hAnsi="Cambria Math"/>
          </w:rPr>
          <m:t>a&gt;b</m:t>
        </m:r>
      </m:oMath>
      <w:r w:rsidRPr="007852F7">
        <w:rPr>
          <w:rFonts w:asciiTheme="minorBidi" w:hAnsiTheme="minorBidi" w:hint="cs"/>
          <w:cs/>
        </w:rPr>
        <w:t xml:space="preserve"> แล้ว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Pr="007852F7">
        <w:rPr>
          <w:rFonts w:asciiTheme="minorBidi" w:hAnsiTheme="minorBidi" w:hint="cs"/>
          <w:cs/>
        </w:rPr>
        <w:t xml:space="preserve"> </w:t>
      </w:r>
      <w:r w:rsidRPr="007852F7">
        <w:rPr>
          <w:rFonts w:asciiTheme="minorBidi" w:hAnsiTheme="minorBidi" w:hint="cs"/>
          <w:cs/>
        </w:rPr>
        <w:t xml:space="preserve">เมื่อ </w:t>
      </w:r>
      <m:oMath>
        <m:r>
          <w:rPr>
            <w:rFonts w:ascii="Cambria Math" w:hAnsi="Cambria Math"/>
          </w:rPr>
          <m:t>a</m:t>
        </m:r>
      </m:oMath>
      <w:r w:rsidRPr="007852F7">
        <w:rPr>
          <w:rFonts w:asciiTheme="minorBidi" w:hAnsiTheme="minorBidi" w:hint="cs"/>
          <w:cs/>
        </w:rPr>
        <w:t xml:space="preserve"> และ </w:t>
      </w:r>
      <m:oMath>
        <m:r>
          <w:rPr>
            <w:rFonts w:ascii="Cambria Math" w:hAnsi="Cambria Math"/>
          </w:rPr>
          <m:t>b</m:t>
        </m:r>
      </m:oMath>
      <w:r w:rsidRPr="007852F7">
        <w:rPr>
          <w:rFonts w:asciiTheme="minorBidi" w:eastAsiaTheme="minorEastAsia" w:hAnsiTheme="minorBidi"/>
        </w:rPr>
        <w:t xml:space="preserve"> </w:t>
      </w:r>
      <w:r w:rsidRPr="007852F7">
        <w:rPr>
          <w:rFonts w:asciiTheme="minorBidi" w:eastAsiaTheme="minorEastAsia" w:hAnsiTheme="minorBidi" w:hint="cs"/>
          <w:cs/>
        </w:rPr>
        <w:t>เป็นจำนวนจริง</w:t>
      </w:r>
      <w:r w:rsidR="006F6125" w:rsidRPr="007852F7">
        <w:rPr>
          <w:rFonts w:asciiTheme="minorBidi" w:hAnsiTheme="minorBidi" w:hint="cs"/>
          <w:cs/>
        </w:rPr>
        <w:t>ใดๆ</w:t>
      </w:r>
    </w:p>
    <w:p w:rsidR="00F42C2D" w:rsidRPr="007852F7" w:rsidRDefault="00F42C2D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/>
        </w:rPr>
      </w:pPr>
      <w:r w:rsidRPr="007852F7">
        <w:rPr>
          <w:rFonts w:asciiTheme="minorBidi" w:hAnsiTheme="minorBidi" w:hint="cs"/>
          <w:cs/>
        </w:rPr>
        <w:t xml:space="preserve">เซตคำตอบของอสมการ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2x-5</m:t>
            </m:r>
          </m:num>
          <m:den>
            <m:r>
              <w:rPr>
                <w:rFonts w:ascii="Cambria Math" w:hAnsi="Cambria Math"/>
              </w:rPr>
              <m:t>x-2</m:t>
            </m:r>
          </m:den>
        </m:f>
        <m:r>
          <w:rPr>
            <w:rFonts w:ascii="Cambria Math" w:hAnsi="Cambria Math"/>
          </w:rPr>
          <m:t>≤1</m:t>
        </m:r>
      </m:oMath>
      <w:r w:rsidRPr="007852F7">
        <w:rPr>
          <w:rFonts w:asciiTheme="minorBidi" w:hAnsiTheme="minorBidi" w:hint="cs"/>
          <w:cs/>
        </w:rPr>
        <w:t xml:space="preserve"> คือ </w:t>
      </w:r>
      <m:oMath>
        <m:r>
          <w:rPr>
            <w:rFonts w:ascii="Cambria Math" w:hAnsi="Cambria Math"/>
          </w:rPr>
          <m:t>(2,3)</m:t>
        </m:r>
      </m:oMath>
    </w:p>
    <w:p w:rsidR="00F42C2D" w:rsidRPr="007852F7" w:rsidRDefault="00073CD8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 w:hint="cs"/>
        </w:rPr>
      </w:pPr>
      <w:r w:rsidRPr="007852F7">
        <w:rPr>
          <w:rFonts w:asciiTheme="minorBidi" w:hAnsiTheme="minorBidi" w:hint="cs"/>
          <w:cs/>
        </w:rPr>
        <w:t>ระบบพิกัดฉากเกิดจากการตัดกันของเส้นจำนวนสองเส้น</w:t>
      </w:r>
    </w:p>
    <w:p w:rsidR="00073CD8" w:rsidRPr="007852F7" w:rsidRDefault="00073CD8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/>
        </w:rPr>
      </w:pPr>
      <w:r w:rsidRPr="007852F7">
        <w:rPr>
          <w:rFonts w:asciiTheme="minorBidi" w:hAnsiTheme="minorBidi" w:hint="cs"/>
          <w:cs/>
        </w:rPr>
        <w:t xml:space="preserve">พิกัด </w:t>
      </w:r>
      <m:oMath>
        <m:r>
          <w:rPr>
            <w:rFonts w:ascii="Cambria Math" w:hAnsi="Cambria Math"/>
          </w:rPr>
          <m:t>x</m:t>
        </m:r>
      </m:oMath>
      <w:r w:rsidRPr="007852F7">
        <w:rPr>
          <w:rFonts w:asciiTheme="minorBidi" w:hAnsiTheme="minorBidi" w:hint="cs"/>
          <w:cs/>
        </w:rPr>
        <w:t xml:space="preserve"> และ </w:t>
      </w:r>
      <m:oMath>
        <m:r>
          <w:rPr>
            <w:rFonts w:ascii="Cambria Math" w:hAnsi="Cambria Math"/>
          </w:rPr>
          <m:t>y</m:t>
        </m:r>
      </m:oMath>
      <w:r w:rsidRPr="007852F7">
        <w:rPr>
          <w:rFonts w:asciiTheme="minorBidi" w:eastAsiaTheme="minorEastAsia" w:hAnsiTheme="minorBidi"/>
        </w:rPr>
        <w:t xml:space="preserve"> </w:t>
      </w:r>
      <w:r w:rsidRPr="007852F7">
        <w:rPr>
          <w:rFonts w:asciiTheme="minorBidi" w:eastAsiaTheme="minorEastAsia" w:hAnsiTheme="minorBidi" w:hint="cs"/>
          <w:cs/>
        </w:rPr>
        <w:t xml:space="preserve">ของจุดบนจตุภาคที่สองของระบบพิกัด </w:t>
      </w:r>
      <m:oMath>
        <m:r>
          <w:rPr>
            <w:rFonts w:ascii="Cambria Math" w:eastAsiaTheme="minorEastAsia" w:hAnsi="Cambria Math"/>
          </w:rPr>
          <m:t>xy</m:t>
        </m:r>
      </m:oMath>
      <w:r w:rsidRPr="007852F7">
        <w:rPr>
          <w:rFonts w:asciiTheme="minorBidi" w:eastAsiaTheme="minorEastAsia" w:hAnsiTheme="minorBidi" w:hint="cs"/>
          <w:cs/>
        </w:rPr>
        <w:t xml:space="preserve"> จะเป็นลบและบวกตามลำดับ</w:t>
      </w:r>
    </w:p>
    <w:p w:rsidR="00073CD8" w:rsidRPr="007852F7" w:rsidRDefault="00206F64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0</m:t>
            </m:r>
          </m:e>
        </m:func>
        <m:r>
          <w:rPr>
            <w:rFonts w:ascii="Cambria Math" w:hAnsi="Cambria Math"/>
          </w:rPr>
          <m:t>=0</m:t>
        </m:r>
      </m:oMath>
    </w:p>
    <w:p w:rsidR="00206F64" w:rsidRPr="007852F7" w:rsidRDefault="00206F64" w:rsidP="00062A26">
      <w:pPr>
        <w:pStyle w:val="ListParagraph"/>
        <w:numPr>
          <w:ilvl w:val="0"/>
          <w:numId w:val="1"/>
        </w:numPr>
        <w:spacing w:after="60" w:line="300" w:lineRule="auto"/>
        <w:contextualSpacing w:val="0"/>
        <w:rPr>
          <w:rFonts w:asciiTheme="minorBidi" w:hAnsiTheme="minorBidi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log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3</m:t>
                    </m:r>
                  </m:sub>
                </m:sSub>
              </m:fName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4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func>
          </m:sup>
        </m:sSup>
        <m:r>
          <w:rPr>
            <w:rFonts w:ascii="Cambria Math" w:hAnsi="Cambria Math"/>
          </w:rPr>
          <m:t>=16</m:t>
        </m:r>
      </m:oMath>
    </w:p>
    <w:p w:rsidR="00206F64" w:rsidRDefault="007852F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w:r>
        <w:rPr>
          <w:rFonts w:asciiTheme="minorBidi" w:eastAsiaTheme="minorEastAsia" w:hAnsiTheme="minorBidi" w:hint="cs"/>
          <w:cs/>
        </w:rPr>
        <w:t>กำหนด</w:t>
      </w:r>
      <w:r w:rsidR="00206F64" w:rsidRPr="007852F7">
        <w:rPr>
          <w:rFonts w:asciiTheme="minorBidi" w:eastAsiaTheme="minorEastAsia" w:hAnsiTheme="minorBidi" w:hint="cs"/>
          <w:cs/>
        </w:rPr>
        <w:t>จุด</w:t>
      </w:r>
      <w:r w:rsidR="00206F64" w:rsidRPr="007852F7">
        <w:rPr>
          <w:rFonts w:asciiTheme="minorBidi" w:eastAsiaTheme="minorEastAsia" w:hAnsiTheme="minorBidi"/>
        </w:rPr>
        <w:t xml:space="preserve"> </w:t>
      </w:r>
      <m:oMath>
        <m:r>
          <w:rPr>
            <w:rFonts w:ascii="Cambria Math" w:hAnsi="Cambria Math"/>
          </w:rPr>
          <m:t>P(x,y)</m:t>
        </m:r>
      </m:oMath>
      <w:r w:rsidR="00206F64" w:rsidRPr="007852F7">
        <w:rPr>
          <w:rFonts w:asciiTheme="minorBidi" w:hAnsiTheme="minorBidi" w:hint="cs"/>
          <w:cs/>
        </w:rPr>
        <w:t xml:space="preserve"> </w:t>
      </w:r>
      <w:r w:rsidRPr="007852F7">
        <w:rPr>
          <w:rFonts w:asciiTheme="minorBidi" w:hAnsiTheme="minorBidi" w:hint="cs"/>
          <w:cs/>
        </w:rPr>
        <w:t xml:space="preserve">และ </w:t>
      </w:r>
      <m:oMath>
        <m:r>
          <w:rPr>
            <w:rFonts w:ascii="Cambria Math" w:hAnsi="Cambria Math"/>
          </w:rPr>
          <m:t>Q(-x,-y)</m:t>
        </m:r>
      </m:oMath>
      <w:r w:rsidRPr="007852F7">
        <w:rPr>
          <w:rFonts w:asciiTheme="minorBidi" w:hAnsiTheme="minorBidi" w:hint="cs"/>
          <w:cs/>
        </w:rPr>
        <w:t xml:space="preserve"> </w:t>
      </w:r>
      <w:r w:rsidR="00206F64" w:rsidRPr="007852F7">
        <w:rPr>
          <w:rFonts w:asciiTheme="minorBidi" w:hAnsiTheme="minorBidi" w:hint="cs"/>
          <w:cs/>
        </w:rPr>
        <w:t xml:space="preserve">ใดๆ </w:t>
      </w:r>
      <w:r w:rsidRPr="007852F7">
        <w:rPr>
          <w:rFonts w:asciiTheme="minorBidi" w:hAnsiTheme="minorBidi" w:hint="cs"/>
          <w:cs/>
        </w:rPr>
        <w:t>จะได้ว่าจุดทั้งสองสมมาตรกันรอบจุดกำเนิด</w:t>
      </w:r>
    </w:p>
    <w:p w:rsidR="007852F7" w:rsidRDefault="007852F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 w:hint="cs"/>
        </w:rPr>
      </w:pPr>
      <w:r>
        <w:rPr>
          <w:rFonts w:asciiTheme="minorBidi" w:hAnsiTheme="minorBidi" w:hint="cs"/>
          <w:cs/>
        </w:rPr>
        <w:t>ความชันของเส้นตรงอาจไม่เท่ากันทั้งเส้น</w:t>
      </w:r>
    </w:p>
    <w:p w:rsidR="007852F7" w:rsidRDefault="007852F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 w:hint="cs"/>
        </w:rPr>
      </w:pPr>
      <w:r>
        <w:rPr>
          <w:rFonts w:asciiTheme="minorBidi" w:hAnsiTheme="minorBidi" w:hint="cs"/>
          <w:cs/>
        </w:rPr>
        <w:t>ความชันของเส้นตรงอาจมีค่าเป็นบวก ลบ และศูนย์</w:t>
      </w:r>
    </w:p>
    <w:p w:rsidR="007852F7" w:rsidRDefault="007852F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 w:hint="cs"/>
        </w:rPr>
      </w:pPr>
      <w:r>
        <w:rPr>
          <w:rFonts w:asciiTheme="minorBidi" w:hAnsiTheme="minorBidi" w:hint="cs"/>
          <w:cs/>
        </w:rPr>
        <w:t>การวัดมุมที่เส้นตรงทำกับแกนนอน จะวัดตามเข็มนาฬิกา</w:t>
      </w:r>
    </w:p>
    <w:p w:rsidR="007852F7" w:rsidRPr="007852F7" w:rsidRDefault="007852F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m:oMath>
        <m:r>
          <w:rPr>
            <w:rFonts w:ascii="Cambria Math" w:hAnsi="Cambria Math"/>
          </w:rPr>
          <m:t>1 radian=180°</m:t>
        </m:r>
      </m:oMath>
    </w:p>
    <w:p w:rsidR="007852F7" w:rsidRDefault="007852F7" w:rsidP="00062A26">
      <w:pPr>
        <w:pStyle w:val="ListParagraph"/>
        <w:numPr>
          <w:ilvl w:val="0"/>
          <w:numId w:val="1"/>
        </w:numPr>
        <w:spacing w:after="60" w:line="300" w:lineRule="auto"/>
        <w:ind w:left="284" w:firstLine="0"/>
        <w:contextualSpacing w:val="0"/>
        <w:rPr>
          <w:rFonts w:asciiTheme="minorBidi" w:hAnsiTheme="minorBidi" w:hint="cs"/>
        </w:rPr>
      </w:pPr>
      <w:r>
        <w:rPr>
          <w:rFonts w:asciiTheme="minorBidi" w:hAnsiTheme="minorBidi" w:hint="cs"/>
          <w:cs/>
        </w:rPr>
        <w:t>การหาสมการเส้นตรง ไม่จำเป็นจะต้องทราบพิกัดจุดสองจุดใดๆ บนเส้นตรง แต่ทราบ</w:t>
      </w:r>
      <w:r w:rsidR="00AB381E">
        <w:rPr>
          <w:rFonts w:asciiTheme="minorBidi" w:hAnsiTheme="minorBidi" w:hint="cs"/>
          <w:cs/>
        </w:rPr>
        <w:t>แค่</w:t>
      </w:r>
      <w:r>
        <w:rPr>
          <w:rFonts w:asciiTheme="minorBidi" w:hAnsiTheme="minorBidi" w:hint="cs"/>
          <w:cs/>
        </w:rPr>
        <w:t>ความชัน ก็สามารถหาสมการเส้นตรงได้</w:t>
      </w:r>
    </w:p>
    <w:p w:rsidR="007852F7" w:rsidRDefault="00AB381E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 w:hint="cs"/>
        </w:rPr>
      </w:pPr>
      <w:r>
        <w:rPr>
          <w:rFonts w:asciiTheme="minorBidi" w:hAnsiTheme="minorBidi" w:hint="cs"/>
          <w:cs/>
        </w:rPr>
        <w:t>สมการพาราโบลาเป็นฟังก์ชัน</w:t>
      </w:r>
    </w:p>
    <w:p w:rsidR="00AB381E" w:rsidRDefault="00AB381E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θ</m:t>
                    </m:r>
                  </m:e>
                </m:func>
              </m:e>
            </m:d>
          </m:e>
          <m:sup>
            <m:r>
              <w:rPr>
                <w:rFonts w:ascii="Cambria Math" w:hAnsi="Cambria Math"/>
              </w:rPr>
              <m:t>-1</m:t>
            </m:r>
          </m:sup>
        </m:sSup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θ</m:t>
                </m:r>
              </m:e>
            </m:func>
          </m:den>
        </m:f>
      </m:oMath>
      <w:r>
        <w:rPr>
          <w:rFonts w:asciiTheme="minorBidi" w:hAnsiTheme="minorBidi" w:hint="cs"/>
          <w:cs/>
        </w:rPr>
        <w:t xml:space="preserve"> และ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e>
              <m:sup>
                <m:r>
                  <w:rPr>
                    <w:rFonts w:ascii="Cambria Math" w:hAnsi="Cambria Math"/>
                  </w:rPr>
                  <m:t>-1</m:t>
                </m:r>
              </m:sup>
            </m:sSup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</w:rPr>
          <m:t>arcsin⁡</m:t>
        </m:r>
        <m:r>
          <w:rPr>
            <w:rFonts w:ascii="Cambria Math" w:hAnsi="Cambria Math"/>
          </w:rPr>
          <m:t>θ</m:t>
        </m:r>
      </m:oMath>
    </w:p>
    <w:p w:rsidR="00AB381E" w:rsidRDefault="00AB381E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x-1</m:t>
            </m:r>
          </m:e>
        </m:rad>
      </m:oMath>
      <w:r>
        <w:rPr>
          <w:rFonts w:asciiTheme="minorBidi" w:hAnsiTheme="minorBidi" w:hint="cs"/>
          <w:cs/>
        </w:rPr>
        <w:t xml:space="preserve"> มีโดเมนคือ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w:rPr>
            <w:rFonts w:ascii="Cambria Math" w:hAnsi="Cambria Math"/>
          </w:rPr>
          <m:t>=[1,∞)</m:t>
        </m:r>
      </m:oMath>
    </w:p>
    <w:p w:rsidR="00AB381E" w:rsidRDefault="00AB381E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m:oMath>
        <m:r>
          <w:rPr>
            <w:rFonts w:ascii="Cambria Math" w:hAnsi="Cambria Math"/>
          </w:rPr>
          <m:t>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x-1</m:t>
            </m:r>
          </m:den>
        </m:f>
      </m:oMath>
      <w:r>
        <w:rPr>
          <w:rFonts w:asciiTheme="minorBidi" w:eastAsiaTheme="minorEastAsia" w:hAnsiTheme="minorBidi"/>
        </w:rPr>
        <w:t xml:space="preserve"> </w:t>
      </w:r>
      <w:r>
        <w:rPr>
          <w:rFonts w:asciiTheme="minorBidi" w:eastAsiaTheme="minorEastAsia" w:hAnsiTheme="minorBidi" w:hint="cs"/>
          <w:cs/>
        </w:rPr>
        <w:t xml:space="preserve">มีโดเมนคือ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f</m:t>
            </m:r>
          </m:sub>
        </m:sSub>
        <m:r>
          <m:rPr>
            <m:scr m:val="double-struck"/>
          </m:rPr>
          <w:rPr>
            <w:rFonts w:ascii="Cambria Math" w:hAnsi="Cambria Math"/>
          </w:rPr>
          <m:t>=R-</m:t>
        </m:r>
        <m:d>
          <m:dPr>
            <m:begChr m:val="{"/>
            <m:endChr m:val="}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</m:oMath>
    </w:p>
    <w:p w:rsidR="00AB381E" w:rsidRDefault="00FE524B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w:r>
        <w:rPr>
          <w:rFonts w:asciiTheme="minorBidi" w:hAnsiTheme="minorBidi" w:hint="cs"/>
          <w:cs/>
        </w:rPr>
        <w:t xml:space="preserve">กำหนดให้ </w:t>
      </w:r>
      <m:oMath>
        <m:r>
          <w:rPr>
            <w:rFonts w:ascii="Cambria Math" w:hAnsi="Cambria Math"/>
          </w:rPr>
          <m:t>f</m:t>
        </m:r>
      </m:oMath>
      <w:r>
        <w:rPr>
          <w:rFonts w:asciiTheme="minorBidi" w:eastAsiaTheme="minorEastAsia" w:hAnsiTheme="minorBidi"/>
        </w:rPr>
        <w:t xml:space="preserve"> </w:t>
      </w:r>
      <w:r>
        <w:rPr>
          <w:rFonts w:asciiTheme="minorBidi" w:eastAsiaTheme="minorEastAsia" w:hAnsiTheme="minorBidi" w:hint="cs"/>
          <w:cs/>
        </w:rPr>
        <w:t xml:space="preserve">และ </w:t>
      </w:r>
      <m:oMath>
        <m:r>
          <w:rPr>
            <w:rFonts w:ascii="Cambria Math" w:eastAsiaTheme="minorEastAsia" w:hAnsi="Cambria Math"/>
          </w:rPr>
          <m:t>g</m:t>
        </m:r>
      </m:oMath>
      <w:r>
        <w:rPr>
          <w:rFonts w:asciiTheme="minorBidi" w:eastAsiaTheme="minorEastAsia" w:hAnsiTheme="minorBidi"/>
        </w:rPr>
        <w:t xml:space="preserve"> </w:t>
      </w:r>
      <w:r>
        <w:rPr>
          <w:rFonts w:asciiTheme="minorBidi" w:eastAsiaTheme="minorEastAsia" w:hAnsiTheme="minorBidi" w:hint="cs"/>
          <w:cs/>
        </w:rPr>
        <w:t xml:space="preserve">เป็นฟังก์ชันใดๆ แล้ว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f</m:t>
                </m:r>
              </m:num>
              <m:den>
                <m:r>
                  <w:rPr>
                    <w:rFonts w:ascii="Cambria Math" w:hAnsi="Cambria Math"/>
                  </w:rPr>
                  <m:t>g</m:t>
                </m:r>
              </m:den>
            </m:f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f</m:t>
                </m:r>
              </m:sub>
            </m:sSub>
            <m:r>
              <w:rPr>
                <w:rFonts w:ascii="Cambria Math" w:hAnsi="Cambria Math"/>
              </w:rPr>
              <m:t>∪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D</m:t>
                </m:r>
              </m:e>
              <m:sub>
                <m:r>
                  <w:rPr>
                    <w:rFonts w:ascii="Cambria Math" w:hAnsi="Cambria Math"/>
                  </w:rPr>
                  <m:t>g</m:t>
                </m:r>
              </m:sub>
            </m:sSub>
          </m:e>
        </m:d>
        <m:r>
          <w:rPr>
            <w:rFonts w:ascii="Cambria Math" w:hAnsi="Cambria Math"/>
          </w:rPr>
          <m:t>-{x|g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=0}</m:t>
        </m:r>
      </m:oMath>
    </w:p>
    <w:p w:rsidR="00FE524B" w:rsidRDefault="00184319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w:r>
        <w:rPr>
          <w:rFonts w:asciiTheme="minorBidi" w:eastAsiaTheme="minorEastAsia" w:hAnsiTheme="minorBidi" w:hint="cs"/>
          <w:cs/>
        </w:rPr>
        <w:t xml:space="preserve">กำหนดให้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  <w:r>
        <w:rPr>
          <w:rFonts w:asciiTheme="minorBidi" w:eastAsiaTheme="minorEastAsia" w:hAnsiTheme="minorBidi"/>
        </w:rPr>
        <w:t xml:space="preserve"> </w:t>
      </w:r>
      <w:r>
        <w:rPr>
          <w:rFonts w:asciiTheme="minorBidi" w:eastAsiaTheme="minorEastAsia" w:hAnsiTheme="minorBidi" w:hint="cs"/>
          <w:cs/>
        </w:rPr>
        <w:t xml:space="preserve">และ </w:t>
      </w:r>
      <m:oMath>
        <m:r>
          <w:rPr>
            <w:rFonts w:ascii="Cambria Math" w:eastAsiaTheme="minorEastAsia" w:hAnsi="Cambria Math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x</m:t>
            </m:r>
          </m:e>
        </m:d>
        <m:r>
          <w:rPr>
            <w:rFonts w:ascii="Cambria Math" w:eastAsiaTheme="minorEastAsia" w:hAnsi="Cambria Math"/>
          </w:rPr>
          <m:t>=x-1</m:t>
        </m:r>
      </m:oMath>
      <w:r>
        <w:rPr>
          <w:rFonts w:asciiTheme="minorBidi" w:eastAsiaTheme="minorEastAsia" w:hAnsiTheme="minorBidi"/>
        </w:rPr>
        <w:t xml:space="preserve"> </w:t>
      </w:r>
      <w:r>
        <w:rPr>
          <w:rFonts w:asciiTheme="minorBidi" w:eastAsiaTheme="minorEastAsia" w:hAnsiTheme="minorBidi" w:hint="cs"/>
          <w:cs/>
        </w:rPr>
        <w:t>แล้ว</w:t>
      </w:r>
      <w:r>
        <w:rPr>
          <w:rFonts w:asciiTheme="minorBidi" w:eastAsiaTheme="minorEastAsia" w:hAnsiTheme="minorBidi"/>
        </w:rPr>
        <w:t xml:space="preserve"> </w:t>
      </w:r>
      <m:oMath>
        <m:r>
          <w:rPr>
            <w:rFonts w:ascii="Cambria Math" w:hAnsi="Cambria Math"/>
          </w:rPr>
          <m:t>f∘g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:rsidR="006C7857" w:rsidRDefault="00184319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w:r>
        <w:rPr>
          <w:rFonts w:asciiTheme="minorBidi" w:eastAsiaTheme="minorEastAsia" w:hAnsiTheme="minorBidi" w:hint="cs"/>
          <w:cs/>
        </w:rPr>
        <w:t xml:space="preserve">กำหนดให้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  <m:r>
              <w:rPr>
                <w:rFonts w:ascii="Cambria Math" w:hAnsi="Cambria Math"/>
              </w:rPr>
              <m:t>+1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-4</m:t>
        </m:r>
      </m:oMath>
      <w:r>
        <w:rPr>
          <w:rFonts w:asciiTheme="minorBidi" w:hAnsiTheme="minorBidi" w:hint="cs"/>
          <w:cs/>
        </w:rPr>
        <w:t xml:space="preserve"> แล้ว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+6x-1</m:t>
        </m:r>
      </m:oMath>
    </w:p>
    <w:p w:rsidR="006C7857" w:rsidRPr="006C7857" w:rsidRDefault="006C785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sin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cos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=1</m:t>
        </m:r>
      </m:oMath>
    </w:p>
    <w:p w:rsidR="006C7857" w:rsidRPr="006C7857" w:rsidRDefault="006C7857" w:rsidP="00062A26">
      <w:pPr>
        <w:pStyle w:val="ListParagraph"/>
        <w:numPr>
          <w:ilvl w:val="0"/>
          <w:numId w:val="1"/>
        </w:numPr>
        <w:spacing w:after="60" w:line="300" w:lineRule="auto"/>
        <w:ind w:left="641" w:hanging="357"/>
        <w:contextualSpacing w:val="0"/>
        <w:rPr>
          <w:rFonts w:asciiTheme="minorBidi" w:hAnsiTheme="minorBidi" w:hint="cs"/>
          <w:cs/>
        </w:rPr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sec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+</m:t>
        </m:r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tan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fName>
          <m:e>
            <m:r>
              <w:rPr>
                <w:rFonts w:ascii="Cambria Math" w:eastAsiaTheme="minorEastAsia" w:hAnsi="Cambria Math"/>
              </w:rPr>
              <m:t>θ</m:t>
            </m:r>
          </m:e>
        </m:func>
        <m:r>
          <w:rPr>
            <w:rFonts w:ascii="Cambria Math" w:eastAsiaTheme="minorEastAsia" w:hAnsi="Cambria Math"/>
          </w:rPr>
          <m:t>=-1</m:t>
        </m:r>
      </m:oMath>
      <w:bookmarkStart w:id="0" w:name="_GoBack"/>
      <w:bookmarkEnd w:id="0"/>
    </w:p>
    <w:sectPr w:rsidR="006C7857" w:rsidRPr="006C78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B111B"/>
    <w:multiLevelType w:val="hybridMultilevel"/>
    <w:tmpl w:val="0D1088F2"/>
    <w:lvl w:ilvl="0" w:tplc="2DFC642A">
      <w:start w:val="1"/>
      <w:numFmt w:val="decimal"/>
      <w:lvlText w:val="%1. _______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48E"/>
    <w:rsid w:val="00062A26"/>
    <w:rsid w:val="00073CD8"/>
    <w:rsid w:val="00184319"/>
    <w:rsid w:val="00206F64"/>
    <w:rsid w:val="002739A1"/>
    <w:rsid w:val="003A1760"/>
    <w:rsid w:val="006C7857"/>
    <w:rsid w:val="006F6125"/>
    <w:rsid w:val="007852F7"/>
    <w:rsid w:val="00A4748E"/>
    <w:rsid w:val="00AB381E"/>
    <w:rsid w:val="00CB24D8"/>
    <w:rsid w:val="00DB5D5E"/>
    <w:rsid w:val="00F25D4B"/>
    <w:rsid w:val="00F42C2D"/>
    <w:rsid w:val="00FE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48544A-A36A-4B5B-8457-588576F6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748E"/>
    <w:rPr>
      <w:color w:val="808080"/>
    </w:rPr>
  </w:style>
  <w:style w:type="paragraph" w:styleId="ListParagraph">
    <w:name w:val="List Paragraph"/>
    <w:basedOn w:val="Normal"/>
    <w:uiPriority w:val="34"/>
    <w:qFormat/>
    <w:rsid w:val="00A474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Thitiwudh Uasmith</dc:creator>
  <cp:keywords/>
  <dc:description/>
  <cp:lastModifiedBy>Thitiwudh Uasmith</cp:lastModifiedBy>
  <cp:revision>11</cp:revision>
  <dcterms:created xsi:type="dcterms:W3CDTF">2013-07-19T15:58:00Z</dcterms:created>
  <dcterms:modified xsi:type="dcterms:W3CDTF">2013-07-19T17:17:00Z</dcterms:modified>
</cp:coreProperties>
</file>