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17D65" w:rsidRPr="00E17D65" w:rsidRDefault="00E17D65">
      <w:pPr>
        <w:rPr>
          <w:b/>
          <w:bCs/>
          <w:sz w:val="32"/>
          <w:szCs w:val="32"/>
        </w:rPr>
      </w:pPr>
      <w:bookmarkStart w:id="0" w:name="_GoBack"/>
      <w:r w:rsidRPr="00E17D65">
        <w:rPr>
          <w:b/>
          <w:bCs/>
          <w:sz w:val="32"/>
          <w:szCs w:val="32"/>
        </w:rPr>
        <w:t xml:space="preserve">Mastering the Art of </w:t>
      </w:r>
      <w:proofErr w:type="spellStart"/>
      <w:r w:rsidRPr="00E17D65">
        <w:rPr>
          <w:b/>
          <w:bCs/>
          <w:sz w:val="32"/>
          <w:szCs w:val="32"/>
        </w:rPr>
        <w:t>Gacor</w:t>
      </w:r>
      <w:bookmarkEnd w:id="0"/>
      <w:proofErr w:type="spellEnd"/>
      <w:r w:rsidRPr="00E17D65">
        <w:rPr>
          <w:b/>
          <w:bCs/>
          <w:sz w:val="32"/>
          <w:szCs w:val="32"/>
        </w:rPr>
        <w:t>: Strategies for Success</w:t>
      </w:r>
    </w:p>
    <w:p w:rsidR="00E17D65" w:rsidRDefault="00E17D65"/>
    <w:p w:rsidR="00182123" w:rsidRDefault="00E17D65">
      <w:r w:rsidRPr="00E17D65">
        <w:t xml:space="preserve">Slot machines have long been the heart of every casino, captivating players with their flashing lights, enticing sounds, and the promise of big wins. However, winning consistently on slots is not just about luck; it's about strategy, understanding the mechanics, and knowing when to play. For more information visit website through </w:t>
      </w:r>
      <w:hyperlink r:id="rId4" w:history="1">
        <w:r w:rsidRPr="00E17D65">
          <w:rPr>
            <w:rStyle w:val="Hyperlink"/>
          </w:rPr>
          <w:t>#</w:t>
        </w:r>
        <w:proofErr w:type="spellStart"/>
        <w:r w:rsidRPr="00E17D65">
          <w:rPr>
            <w:rStyle w:val="Hyperlink"/>
          </w:rPr>
          <w:t>slotgacor</w:t>
        </w:r>
        <w:proofErr w:type="spellEnd"/>
        <w:r w:rsidRPr="00E17D65">
          <w:rPr>
            <w:rStyle w:val="Hyperlink"/>
          </w:rPr>
          <w:t xml:space="preserve"> </w:t>
        </w:r>
      </w:hyperlink>
      <w:r w:rsidRPr="00E17D65">
        <w:t xml:space="preserve"> </w:t>
      </w:r>
    </w:p>
    <w:sectPr w:rsidR="00182123">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17D65"/>
    <w:rsid w:val="00182123"/>
    <w:rsid w:val="00E17D65"/>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345B726-2A83-4E98-BD57-8E516FD6AC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17D65"/>
    <w:pPr>
      <w:spacing w:after="200" w:line="276" w:lineRule="auto"/>
    </w:pPr>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E17D65"/>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ggwinterjepang.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65</Words>
  <Characters>377</Characters>
  <Application>Microsoft Office Word</Application>
  <DocSecurity>0</DocSecurity>
  <Lines>3</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ribbun</dc:creator>
  <cp:keywords/>
  <dc:description/>
  <cp:lastModifiedBy>ribbun</cp:lastModifiedBy>
  <cp:revision>1</cp:revision>
  <dcterms:created xsi:type="dcterms:W3CDTF">2024-05-13T10:27:00Z</dcterms:created>
  <dcterms:modified xsi:type="dcterms:W3CDTF">2024-05-13T10:27:00Z</dcterms:modified>
</cp:coreProperties>
</file>